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500н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ОПРЕДЕЛЕНИЮ ИНДИВИДУАЛЬНОЙ ПОТРЕБНОСТИ В </w:t>
      </w:r>
      <w:proofErr w:type="gramStart"/>
      <w:r>
        <w:rPr>
          <w:rFonts w:ascii="Calibri" w:hAnsi="Calibri" w:cs="Calibri"/>
          <w:b/>
          <w:bCs/>
        </w:rPr>
        <w:t>СОЦИАЛЬНЫХ</w:t>
      </w:r>
      <w:proofErr w:type="gramEnd"/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УСЛУГАХ</w:t>
      </w:r>
      <w:proofErr w:type="gramEnd"/>
      <w:r>
        <w:rPr>
          <w:rFonts w:ascii="Calibri" w:hAnsi="Calibri" w:cs="Calibri"/>
          <w:b/>
          <w:bCs/>
        </w:rPr>
        <w:t xml:space="preserve"> ПОЛУЧАТЕЛЕЙ СОЦИАЛЬНЫХ УСЛУГ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5.2.97(12)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5952; 2014, N 21, ст. 2710; N 26, ст. 3577), приказываю:</w:t>
      </w:r>
      <w:proofErr w:type="gramEnd"/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определению индивидуальной потребности в социальных услугах получателей социальных услуг.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М.ТОПИЛИН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30 октября 2014 г. N 01/99043-МТ.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500н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РЕКОМЕНДАЦИИ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ОПРЕДЕЛЕНИЮ ИНДИВИДУАЛЬНОЙ ПОТРЕБНОСТИ В </w:t>
      </w:r>
      <w:proofErr w:type="gramStart"/>
      <w:r>
        <w:rPr>
          <w:rFonts w:ascii="Calibri" w:hAnsi="Calibri" w:cs="Calibri"/>
          <w:b/>
          <w:bCs/>
        </w:rPr>
        <w:t>СОЦИАЛЬНЫХ</w:t>
      </w:r>
      <w:proofErr w:type="gramEnd"/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УСЛУГАХ</w:t>
      </w:r>
      <w:proofErr w:type="gramEnd"/>
      <w:r>
        <w:rPr>
          <w:rFonts w:ascii="Calibri" w:hAnsi="Calibri" w:cs="Calibri"/>
          <w:b/>
          <w:bCs/>
        </w:rPr>
        <w:t xml:space="preserve"> ПОЛУЧАТЕЛЕЙ СОЦИАЛЬНЫХ УСЛУГ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30, ст. 4257) о признании гражданина нуждающимся в социальном обслуживании.</w:t>
      </w:r>
      <w:proofErr w:type="gramEnd"/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8" w:history="1">
        <w:r>
          <w:rPr>
            <w:rFonts w:ascii="Calibri" w:hAnsi="Calibri" w:cs="Calibri"/>
            <w:color w:val="0000FF"/>
          </w:rPr>
          <w:t>части 1 статьи 15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Определение индивидуальной потребности в социальных услугах рекомендуется </w:t>
      </w:r>
      <w:r>
        <w:rPr>
          <w:rFonts w:ascii="Calibri" w:hAnsi="Calibri" w:cs="Calibri"/>
        </w:rPr>
        <w:lastRenderedPageBreak/>
        <w:t xml:space="preserve">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работы и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уществованию;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>
        <w:rPr>
          <w:rFonts w:ascii="Calibri" w:hAnsi="Calibri" w:cs="Calibri"/>
        </w:rP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См.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м. </w:t>
      </w:r>
      <w:hyperlink r:id="rId11" w:history="1">
        <w:r>
          <w:rPr>
            <w:rFonts w:ascii="Calibri" w:hAnsi="Calibri" w:cs="Calibri"/>
            <w:color w:val="0000FF"/>
          </w:rPr>
          <w:t>статью 31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м. </w:t>
      </w:r>
      <w:hyperlink r:id="rId12" w:history="1">
        <w:r>
          <w:rPr>
            <w:rFonts w:ascii="Calibri" w:hAnsi="Calibri" w:cs="Calibri"/>
            <w:color w:val="0000FF"/>
          </w:rPr>
          <w:t>статью 18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м. </w:t>
      </w:r>
      <w:hyperlink r:id="rId13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м. </w:t>
      </w:r>
      <w:hyperlink r:id="rId14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</w:t>
      </w:r>
      <w:r>
        <w:rPr>
          <w:rFonts w:ascii="Calibri" w:hAnsi="Calibri" w:cs="Calibri"/>
        </w:rPr>
        <w:lastRenderedPageBreak/>
        <w:t>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3B1" w:rsidRDefault="005F1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5D5F" w:rsidRDefault="005F13B1">
      <w:bookmarkStart w:id="3" w:name="_GoBack"/>
      <w:bookmarkEnd w:id="3"/>
    </w:p>
    <w:sectPr w:rsidR="005E5D5F" w:rsidSect="00D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B1"/>
    <w:rsid w:val="005F13B1"/>
    <w:rsid w:val="0088713A"/>
    <w:rsid w:val="00C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E009E8066C8D0161910DEB23D33ADC1994FA8FD5537FA78177F7F4C1779FA24D1879E690CE4D7z2rDJ" TargetMode="External"/><Relationship Id="rId13" Type="http://schemas.openxmlformats.org/officeDocument/2006/relationships/hyperlink" Target="consultantplus://offline/ref=E0DE009E8066C8D0161910DEB23D33ADC1994FA8FD5537FA78177F7F4C1779FA24D1879E690CE4D8z2r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E009E8066C8D0161910DEB23D33ADC1994FA8FD5537FA78177F7F4C1779FA24D1879E690CE4D7z2rCJ" TargetMode="External"/><Relationship Id="rId12" Type="http://schemas.openxmlformats.org/officeDocument/2006/relationships/hyperlink" Target="consultantplus://offline/ref=E0DE009E8066C8D0161910DEB23D33ADC1994FA8FD5537FA78177F7F4C1779FA24D1879E690CE4D9z2r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E009E8066C8D0161910DEB23D33ADC1994FA8FD5537FA78177F7F4C1779FA24D1879E690CE7D3z2r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E009E8066C8D0161910DEB23D33ADC1994DA1FA5537FA78177F7F4C1779FA24D1879Ez6rCJ" TargetMode="External"/><Relationship Id="rId11" Type="http://schemas.openxmlformats.org/officeDocument/2006/relationships/hyperlink" Target="consultantplus://offline/ref=E0DE009E8066C8D0161910DEB23D33ADC1994FA8FD5537FA78177F7F4C1779FA24D1879E690CE6D2z2r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DE009E8066C8D0161910DEB23D33ADC1994FA8FD5537FA78177F7F4C1779FA24D1879E690CE4D8z2rAJ" TargetMode="External"/><Relationship Id="rId10" Type="http://schemas.openxmlformats.org/officeDocument/2006/relationships/hyperlink" Target="consultantplus://offline/ref=E0DE009E8066C8D0161910DEB23D33ADC1994AA0FC5337FA78177F7F4C1779FA24D1879E690CE5D1z2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E009E8066C8D0161910DEB23D33ADC1994FA8FD5537FA78177F7F4C1779FA24D1879E690CE4D7z2rCJ" TargetMode="External"/><Relationship Id="rId14" Type="http://schemas.openxmlformats.org/officeDocument/2006/relationships/hyperlink" Target="consultantplus://offline/ref=E0DE009E8066C8D0161910DEB23D33ADC1994FA8FD5537FA78177F7F4C1779FA24D1879E690CE4D2z2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Е.Г.</dc:creator>
  <cp:lastModifiedBy>Ларионова Е.Г.</cp:lastModifiedBy>
  <cp:revision>1</cp:revision>
  <dcterms:created xsi:type="dcterms:W3CDTF">2014-11-13T09:43:00Z</dcterms:created>
  <dcterms:modified xsi:type="dcterms:W3CDTF">2014-11-13T09:45:00Z</dcterms:modified>
</cp:coreProperties>
</file>